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5F3D" w:rsidRDefault="008A5F3D" w:rsidP="008A5F3D">
      <w:pPr>
        <w:spacing w:before="104" w:line="225" w:lineRule="auto"/>
        <w:rPr>
          <w:rFonts w:ascii="黑体" w:eastAsia="黑体" w:hAnsi="黑体" w:cs="黑体"/>
          <w:sz w:val="32"/>
          <w:szCs w:val="32"/>
        </w:rPr>
      </w:pPr>
      <w:r>
        <w:rPr>
          <w:rFonts w:ascii="黑体" w:eastAsia="黑体" w:hAnsi="黑体" w:cs="黑体"/>
          <w:spacing w:val="-10"/>
          <w:sz w:val="32"/>
          <w:szCs w:val="32"/>
        </w:rPr>
        <w:t>附件</w:t>
      </w:r>
      <w:r>
        <w:rPr>
          <w:rFonts w:ascii="黑体" w:eastAsia="黑体" w:hAnsi="黑体" w:cs="黑体"/>
          <w:spacing w:val="-69"/>
          <w:sz w:val="32"/>
          <w:szCs w:val="32"/>
        </w:rPr>
        <w:t xml:space="preserve"> </w:t>
      </w:r>
      <w:r>
        <w:rPr>
          <w:rFonts w:ascii="黑体" w:eastAsia="黑体" w:hAnsi="黑体" w:cs="黑体"/>
          <w:spacing w:val="-10"/>
          <w:sz w:val="32"/>
          <w:szCs w:val="32"/>
        </w:rPr>
        <w:t>2</w:t>
      </w:r>
    </w:p>
    <w:p w:rsidR="008A5F3D" w:rsidRDefault="008A5F3D" w:rsidP="008A5F3D">
      <w:pPr>
        <w:pStyle w:val="a3"/>
        <w:widowControl/>
        <w:spacing w:beforeAutospacing="0" w:afterAutospacing="0" w:line="620" w:lineRule="exact"/>
        <w:ind w:firstLineChars="200" w:firstLine="880"/>
        <w:jc w:val="center"/>
        <w:rPr>
          <w:rFonts w:ascii="方正小标宋简体" w:eastAsia="方正小标宋简体" w:hAnsi="方正小标宋简体" w:cs="方正小标宋简体"/>
          <w:sz w:val="44"/>
          <w:szCs w:val="44"/>
        </w:rPr>
      </w:pPr>
      <w:bookmarkStart w:id="0" w:name="_GoBack"/>
      <w:r>
        <w:rPr>
          <w:rFonts w:ascii="方正小标宋简体" w:eastAsia="方正小标宋简体" w:hAnsi="方正小标宋简体" w:cs="方正小标宋简体" w:hint="eastAsia"/>
          <w:sz w:val="44"/>
          <w:szCs w:val="44"/>
        </w:rPr>
        <w:t>质量技术创新与质量改进</w:t>
      </w:r>
    </w:p>
    <w:p w:rsidR="008A5F3D" w:rsidRDefault="008A5F3D" w:rsidP="008A5F3D">
      <w:pPr>
        <w:pStyle w:val="a3"/>
        <w:widowControl/>
        <w:spacing w:beforeAutospacing="0" w:afterAutospacing="0" w:line="620" w:lineRule="exact"/>
        <w:ind w:firstLineChars="200" w:firstLine="880"/>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成果报告撰写要求</w:t>
      </w:r>
    </w:p>
    <w:bookmarkEnd w:id="0"/>
    <w:p w:rsidR="008A5F3D" w:rsidRDefault="008A5F3D" w:rsidP="008A5F3D">
      <w:pPr>
        <w:pStyle w:val="a3"/>
        <w:widowControl/>
        <w:spacing w:beforeAutospacing="0" w:afterAutospacing="0" w:line="620" w:lineRule="exact"/>
        <w:ind w:firstLineChars="200" w:firstLine="643"/>
        <w:jc w:val="center"/>
        <w:rPr>
          <w:rFonts w:ascii="仿宋_GB2312" w:eastAsia="仿宋_GB2312" w:hAnsi="仿宋_GB2312" w:cs="仿宋_GB2312"/>
          <w:b/>
          <w:bCs/>
          <w:sz w:val="32"/>
          <w:szCs w:val="32"/>
        </w:rPr>
      </w:pP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水利电力质量技术创新与质量改进成果报告是反映企业在质量管理方面创新实践的主要材料，应按照以下要求组织撰写。</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一、报告应全面反映企业在质量技术创新或质量改进方面应用的理念、方法，创新过程和创新效果。</w:t>
      </w:r>
    </w:p>
    <w:p w:rsidR="008A5F3D" w:rsidRDefault="008A5F3D" w:rsidP="008A5F3D">
      <w:pPr>
        <w:pStyle w:val="a3"/>
        <w:widowControl/>
        <w:spacing w:beforeAutospacing="0" w:afterAutospacing="0" w:line="620" w:lineRule="exact"/>
        <w:ind w:firstLineChars="200" w:firstLine="616"/>
        <w:jc w:val="both"/>
        <w:rPr>
          <w:rFonts w:ascii="仿宋_GB2312" w:eastAsia="仿宋_GB2312" w:hAnsi="仿宋_GB2312" w:cs="仿宋_GB2312"/>
          <w:sz w:val="32"/>
          <w:szCs w:val="32"/>
        </w:rPr>
      </w:pPr>
      <w:r>
        <w:rPr>
          <w:rFonts w:ascii="仿宋_GB2312" w:eastAsia="仿宋_GB2312" w:hAnsi="仿宋_GB2312" w:cs="仿宋_GB2312" w:hint="eastAsia"/>
          <w:spacing w:val="-6"/>
          <w:sz w:val="32"/>
          <w:szCs w:val="32"/>
        </w:rPr>
        <w:t>二、报告应围绕为什么要实施质量技术创新</w:t>
      </w:r>
      <w:r>
        <w:rPr>
          <w:rFonts w:ascii="仿宋_GB2312" w:eastAsia="仿宋_GB2312" w:hAnsi="仿宋_GB2312" w:cs="仿宋_GB2312" w:hint="eastAsia"/>
          <w:spacing w:val="6"/>
          <w:sz w:val="32"/>
          <w:szCs w:val="32"/>
        </w:rPr>
        <w:t>或质量改进</w:t>
      </w:r>
      <w:r>
        <w:rPr>
          <w:rFonts w:ascii="仿宋_GB2312" w:eastAsia="仿宋_GB2312" w:hAnsi="仿宋_GB2312" w:cs="仿宋_GB2312" w:hint="eastAsia"/>
          <w:spacing w:val="-6"/>
          <w:sz w:val="32"/>
          <w:szCs w:val="32"/>
        </w:rPr>
        <w:t>、质量创新</w:t>
      </w:r>
      <w:r>
        <w:rPr>
          <w:rFonts w:ascii="仿宋_GB2312" w:eastAsia="仿宋_GB2312" w:hAnsi="仿宋_GB2312" w:cs="仿宋_GB2312" w:hint="eastAsia"/>
          <w:spacing w:val="6"/>
          <w:sz w:val="32"/>
          <w:szCs w:val="32"/>
        </w:rPr>
        <w:t>或</w:t>
      </w:r>
      <w:r>
        <w:rPr>
          <w:rFonts w:ascii="仿宋_GB2312" w:eastAsia="仿宋_GB2312" w:hAnsi="仿宋_GB2312" w:cs="仿宋_GB2312" w:hint="eastAsia"/>
          <w:sz w:val="32"/>
          <w:szCs w:val="32"/>
        </w:rPr>
        <w:t>质量改进的主要内容、如何有效实施、实施后取得了哪些变化及效益来撰写。</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三、报告由名称、前言和正文（包括背景、内涵和做法、实 施效果）等部分组成：</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1、名称：要鲜明地反映出成果的核心内容及特色，但不要 出现本企业名称、创造人姓名以及成果内容的字母缩写等。</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2、前言：主要介绍企业的总体状况（300-500 字） 等内容。</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3、背景：介绍为什么实施本项质量创新，主要反映针对什 么问题和内外部环境或条件的变化，促使企业必须进行质量创新，以及创新所要达到的目标。</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4、内涵和做法：内涵需要提炼、概括，主要反映本项成果 创新的基本内容。</w:t>
      </w:r>
      <w:proofErr w:type="gramStart"/>
      <w:r>
        <w:rPr>
          <w:rFonts w:ascii="仿宋_GB2312" w:eastAsia="仿宋_GB2312" w:hAnsi="仿宋_GB2312" w:cs="仿宋_GB2312" w:hint="eastAsia"/>
          <w:sz w:val="32"/>
          <w:szCs w:val="32"/>
        </w:rPr>
        <w:t>各项做法</w:t>
      </w:r>
      <w:proofErr w:type="gramEnd"/>
      <w:r>
        <w:rPr>
          <w:rFonts w:ascii="仿宋_GB2312" w:eastAsia="仿宋_GB2312" w:hAnsi="仿宋_GB2312" w:cs="仿宋_GB2312" w:hint="eastAsia"/>
          <w:sz w:val="32"/>
          <w:szCs w:val="32"/>
        </w:rPr>
        <w:t>是主报告的核心内容，应包括以下内 容： 是什么？为什么这么做？怎么做的（也就是具体措施，可适当举例）。内涵和做法不应低于总篇幅的 70%。</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5、实施效果：包括经济效益和社会效益。</w:t>
      </w:r>
    </w:p>
    <w:p w:rsidR="008A5F3D" w:rsidRDefault="008A5F3D" w:rsidP="008A5F3D">
      <w:pPr>
        <w:pStyle w:val="a3"/>
        <w:widowControl/>
        <w:spacing w:beforeAutospacing="0" w:afterAutospacing="0" w:line="620" w:lineRule="exact"/>
        <w:ind w:firstLineChars="200" w:firstLine="640"/>
        <w:jc w:val="both"/>
        <w:rPr>
          <w:rFonts w:ascii="仿宋_GB2312" w:eastAsia="仿宋_GB2312" w:hAnsi="仿宋_GB2312" w:cs="仿宋_GB2312"/>
          <w:sz w:val="32"/>
          <w:szCs w:val="32"/>
          <w:lang w:eastAsia="zh-Hans"/>
        </w:rPr>
      </w:pPr>
      <w:r>
        <w:rPr>
          <w:rFonts w:ascii="仿宋_GB2312" w:eastAsia="仿宋_GB2312" w:hAnsi="仿宋_GB2312" w:cs="仿宋_GB2312" w:hint="eastAsia"/>
          <w:sz w:val="32"/>
          <w:szCs w:val="32"/>
        </w:rPr>
        <w:t>四、报告应控制在1万字左右，并附有目录。报告中未能详述的内容，可以附件的形式加以补充。</w:t>
      </w:r>
    </w:p>
    <w:p w:rsidR="008A5F3D" w:rsidRDefault="008A5F3D" w:rsidP="008A5F3D">
      <w:pPr>
        <w:spacing w:line="620" w:lineRule="exact"/>
        <w:rPr>
          <w:rFonts w:ascii="仿宋_GB2312" w:eastAsia="仿宋_GB2312" w:hAnsi="仿宋_GB2312" w:cs="仿宋_GB2312"/>
          <w:sz w:val="32"/>
          <w:szCs w:val="32"/>
        </w:rPr>
      </w:pPr>
    </w:p>
    <w:p w:rsidR="00B753CC" w:rsidRPr="008A5F3D" w:rsidRDefault="00B753CC"/>
    <w:sectPr w:rsidR="00B753CC" w:rsidRPr="008A5F3D" w:rsidSect="008A5F3D">
      <w:pgSz w:w="11906" w:h="16838"/>
      <w:pgMar w:top="2098" w:right="1474" w:bottom="1985"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5F3D"/>
    <w:rsid w:val="008A5F3D"/>
    <w:rsid w:val="00B753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5FB3D"/>
  <w15:chartTrackingRefBased/>
  <w15:docId w15:val="{C7006F72-5821-47FD-982E-A40198682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5F3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8A5F3D"/>
    <w:pPr>
      <w:spacing w:beforeAutospacing="1" w:afterAutospacing="1"/>
      <w:jc w:val="left"/>
    </w:pPr>
    <w:rPr>
      <w:rFonts w:cs="Times New Roman"/>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83</Words>
  <Characters>477</Characters>
  <Application>Microsoft Office Word</Application>
  <DocSecurity>0</DocSecurity>
  <Lines>3</Lines>
  <Paragraphs>1</Paragraphs>
  <ScaleCrop>false</ScaleCrop>
  <Company/>
  <LinksUpToDate>false</LinksUpToDate>
  <CharactersWithSpaces>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cp:revision>
  <dcterms:created xsi:type="dcterms:W3CDTF">2024-05-31T12:07:00Z</dcterms:created>
  <dcterms:modified xsi:type="dcterms:W3CDTF">2024-05-31T12:09:00Z</dcterms:modified>
</cp:coreProperties>
</file>